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EFB50" w14:textId="77777777" w:rsidR="005E74A3" w:rsidRDefault="0016051C">
      <w:pPr>
        <w:jc w:val="center"/>
      </w:pPr>
      <w:r>
        <w:rPr>
          <w:noProof/>
        </w:rPr>
        <w:drawing>
          <wp:inline distT="0" distB="0" distL="0" distR="0" wp14:anchorId="22FB0028" wp14:editId="2013371C">
            <wp:extent cx="2847975" cy="1457325"/>
            <wp:effectExtent l="0" t="0" r="9525" b="9525"/>
            <wp:docPr id="1" name="Picture 1" descr="weddings_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ddings_84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975" cy="1457325"/>
                    </a:xfrm>
                    <a:prstGeom prst="rect">
                      <a:avLst/>
                    </a:prstGeom>
                    <a:noFill/>
                    <a:ln>
                      <a:noFill/>
                    </a:ln>
                  </pic:spPr>
                </pic:pic>
              </a:graphicData>
            </a:graphic>
          </wp:inline>
        </w:drawing>
      </w:r>
    </w:p>
    <w:p w14:paraId="605BE11C" w14:textId="77777777" w:rsidR="005E74A3" w:rsidRDefault="005E74A3">
      <w:pPr>
        <w:jc w:val="center"/>
      </w:pPr>
    </w:p>
    <w:p w14:paraId="3FD7E017" w14:textId="77777777" w:rsidR="005E74A3" w:rsidRPr="005E74A3" w:rsidRDefault="005E74A3">
      <w:pPr>
        <w:jc w:val="center"/>
        <w:rPr>
          <w:i/>
        </w:rPr>
      </w:pPr>
      <w:r w:rsidRPr="005E74A3">
        <w:rPr>
          <w:i/>
        </w:rPr>
        <w:t>Having your wedding at</w:t>
      </w:r>
    </w:p>
    <w:p w14:paraId="57BCA1EE" w14:textId="77777777" w:rsidR="005E74A3" w:rsidRDefault="005E74A3">
      <w:pPr>
        <w:jc w:val="center"/>
      </w:pPr>
    </w:p>
    <w:p w14:paraId="7A9CFD8D" w14:textId="77777777" w:rsidR="0087578E" w:rsidRDefault="0087578E">
      <w:pPr>
        <w:jc w:val="center"/>
      </w:pPr>
      <w:r>
        <w:t>FIRST PRESBYTERIAN CHURCH</w:t>
      </w:r>
    </w:p>
    <w:p w14:paraId="73B7FF1C" w14:textId="77777777" w:rsidR="0087578E" w:rsidRDefault="0087578E">
      <w:pPr>
        <w:jc w:val="center"/>
      </w:pPr>
      <w:r>
        <w:t>YPSILANTI, MI</w:t>
      </w:r>
    </w:p>
    <w:p w14:paraId="6DD1C00A" w14:textId="77777777" w:rsidR="0087578E" w:rsidRDefault="0087578E" w:rsidP="00DF6F60">
      <w:pPr>
        <w:pStyle w:val="NoSpacing"/>
      </w:pPr>
    </w:p>
    <w:p w14:paraId="22C1290F" w14:textId="01F42890" w:rsidR="0087578E" w:rsidRPr="0087578E" w:rsidRDefault="0087578E" w:rsidP="00E220C2">
      <w:pPr>
        <w:pStyle w:val="NoSpacing"/>
        <w:ind w:firstLine="720"/>
        <w:rPr>
          <w:b/>
        </w:rPr>
      </w:pPr>
      <w:r w:rsidRPr="0087578E">
        <w:rPr>
          <w:b/>
        </w:rPr>
        <w:t xml:space="preserve">It is important to reserve the church. Contact the church office and check the availability of the church for a specific date. </w:t>
      </w:r>
    </w:p>
    <w:p w14:paraId="7003159E" w14:textId="2C077864" w:rsidR="009E3287" w:rsidRDefault="0087578E" w:rsidP="00FA09F2">
      <w:pPr>
        <w:pStyle w:val="NoSpacing"/>
        <w:ind w:firstLine="720"/>
      </w:pPr>
      <w:r w:rsidRPr="0087578E">
        <w:rPr>
          <w:b/>
        </w:rPr>
        <w:t xml:space="preserve">You must talk with the </w:t>
      </w:r>
      <w:r w:rsidR="00B15570">
        <w:rPr>
          <w:b/>
        </w:rPr>
        <w:t>pastor</w:t>
      </w:r>
      <w:r w:rsidRPr="0087578E">
        <w:rPr>
          <w:b/>
        </w:rPr>
        <w:t xml:space="preserve"> before the date can be placed on the calendar. If the church is available after your initial discussion with the </w:t>
      </w:r>
      <w:r w:rsidR="00B15570">
        <w:rPr>
          <w:b/>
        </w:rPr>
        <w:t>pastor and administrator</w:t>
      </w:r>
      <w:r w:rsidRPr="0087578E">
        <w:rPr>
          <w:b/>
        </w:rPr>
        <w:t xml:space="preserve">, reserve </w:t>
      </w:r>
      <w:r w:rsidR="00B15570">
        <w:rPr>
          <w:b/>
        </w:rPr>
        <w:t xml:space="preserve">the date </w:t>
      </w:r>
      <w:r w:rsidRPr="0087578E">
        <w:rPr>
          <w:b/>
        </w:rPr>
        <w:t>with a $</w:t>
      </w:r>
      <w:r w:rsidR="00542E72">
        <w:rPr>
          <w:b/>
        </w:rPr>
        <w:t>100</w:t>
      </w:r>
      <w:r w:rsidRPr="0087578E">
        <w:rPr>
          <w:b/>
        </w:rPr>
        <w:t xml:space="preserve"> deposit. The deposit will be applied to the balance of the wedding fees. The deposit is not refundable.</w:t>
      </w:r>
      <w:r w:rsidR="00FA09F2" w:rsidRPr="00FA09F2">
        <w:t xml:space="preserve"> </w:t>
      </w:r>
      <w:r w:rsidR="00847E8C">
        <w:tab/>
      </w:r>
      <w:r w:rsidR="00847E8C">
        <w:tab/>
      </w:r>
    </w:p>
    <w:p w14:paraId="09459AE3" w14:textId="4CB8FE5D" w:rsidR="00FA09F2" w:rsidRDefault="00FA09F2" w:rsidP="00FA09F2">
      <w:pPr>
        <w:pStyle w:val="NoSpacing"/>
        <w:ind w:firstLine="720"/>
      </w:pPr>
      <w:r>
        <w:t>The church is not available for weddings on Sundays, Christmas Eve, Christmas day, during Holy Week (that is, the week immediately before Easter), or Easter Saturday.</w:t>
      </w:r>
    </w:p>
    <w:p w14:paraId="4E53B3C1" w14:textId="77777777" w:rsidR="00FA09F2" w:rsidRDefault="00FA09F2" w:rsidP="00FA09F2">
      <w:pPr>
        <w:pStyle w:val="NoSpacing"/>
        <w:ind w:firstLine="720"/>
      </w:pPr>
    </w:p>
    <w:p w14:paraId="0471DFBB" w14:textId="77777777" w:rsidR="00847E8C" w:rsidRDefault="0087578E" w:rsidP="00847E8C">
      <w:pPr>
        <w:pStyle w:val="NoSpacing"/>
        <w:ind w:left="720"/>
      </w:pPr>
      <w:r>
        <w:t>Once you have reserve</w:t>
      </w:r>
      <w:r w:rsidR="005E74A3">
        <w:t>d the churc</w:t>
      </w:r>
      <w:r w:rsidR="00847E8C">
        <w:t xml:space="preserve">h, please read this </w:t>
      </w:r>
      <w:r w:rsidR="00847E8C" w:rsidRPr="00847E8C">
        <w:rPr>
          <w:b/>
          <w:bCs/>
          <w:i/>
          <w:iCs/>
        </w:rPr>
        <w:t>Wedding Policy</w:t>
      </w:r>
      <w:r w:rsidR="00847E8C">
        <w:rPr>
          <w:b/>
          <w:bCs/>
          <w:i/>
          <w:iCs/>
        </w:rPr>
        <w:t xml:space="preserve">. </w:t>
      </w:r>
      <w:r w:rsidR="00847E8C">
        <w:t xml:space="preserve"> </w:t>
      </w:r>
    </w:p>
    <w:p w14:paraId="718CB8F1" w14:textId="754C1FEE" w:rsidR="00E220C2" w:rsidRDefault="00847E8C" w:rsidP="00847E8C">
      <w:pPr>
        <w:pStyle w:val="NoSpacing"/>
        <w:ind w:left="720"/>
      </w:pPr>
      <w:r>
        <w:t>C</w:t>
      </w:r>
      <w:r w:rsidR="005E74A3">
        <w:t>omplete</w:t>
      </w:r>
      <w:r w:rsidR="00DA0830">
        <w:t xml:space="preserve"> and submit</w:t>
      </w:r>
      <w:r w:rsidR="00A85141">
        <w:t xml:space="preserve"> the</w:t>
      </w:r>
      <w:r w:rsidR="0087578E">
        <w:t xml:space="preserve"> </w:t>
      </w:r>
      <w:r w:rsidR="005E74A3">
        <w:rPr>
          <w:b/>
          <w:i/>
        </w:rPr>
        <w:t xml:space="preserve">Wedding Information </w:t>
      </w:r>
      <w:r w:rsidR="0087578E" w:rsidRPr="0087578E">
        <w:rPr>
          <w:b/>
          <w:i/>
        </w:rPr>
        <w:t>Form</w:t>
      </w:r>
      <w:r w:rsidR="00FA09F2">
        <w:rPr>
          <w:b/>
          <w:i/>
        </w:rPr>
        <w:t xml:space="preserve"> and Wedding Fees Worksheet</w:t>
      </w:r>
      <w:r w:rsidR="005E74A3">
        <w:t xml:space="preserve">. </w:t>
      </w:r>
    </w:p>
    <w:p w14:paraId="746E998E" w14:textId="77777777" w:rsidR="00847E8C" w:rsidRDefault="00847E8C" w:rsidP="00847E8C">
      <w:pPr>
        <w:pStyle w:val="NoSpacing"/>
        <w:ind w:left="720"/>
      </w:pPr>
    </w:p>
    <w:p w14:paraId="5AD5166F" w14:textId="77777777" w:rsidR="00777DEE" w:rsidRPr="00777DEE" w:rsidRDefault="00777DEE" w:rsidP="00E220C2">
      <w:pPr>
        <w:pStyle w:val="NoSpacing"/>
        <w:jc w:val="center"/>
        <w:rPr>
          <w:b/>
          <w:bCs/>
          <w:iCs/>
        </w:rPr>
      </w:pPr>
      <w:r w:rsidRPr="00777DEE">
        <w:rPr>
          <w:b/>
          <w:bCs/>
          <w:iCs/>
        </w:rPr>
        <w:t>Introduction</w:t>
      </w:r>
    </w:p>
    <w:p w14:paraId="3BCA99EF" w14:textId="27E12E97" w:rsidR="00777DEE" w:rsidRPr="00777DEE" w:rsidRDefault="00777DEE" w:rsidP="00E220C2">
      <w:pPr>
        <w:pStyle w:val="NoSpacing"/>
        <w:ind w:firstLine="720"/>
        <w:rPr>
          <w:b/>
          <w:bCs/>
          <w:iCs/>
          <w:u w:val="single"/>
        </w:rPr>
      </w:pPr>
      <w:r w:rsidRPr="00777DEE">
        <w:rPr>
          <w:iCs/>
        </w:rPr>
        <w:t xml:space="preserve">We at First Presbyterian Church of Ypsilanti </w:t>
      </w:r>
      <w:r w:rsidR="00DA0830">
        <w:rPr>
          <w:iCs/>
        </w:rPr>
        <w:t xml:space="preserve">(FPCY) </w:t>
      </w:r>
      <w:r w:rsidRPr="00777DEE">
        <w:rPr>
          <w:iCs/>
        </w:rPr>
        <w:t xml:space="preserve">take the covenant of marriage seriously. We understand it as one of the great mysteries of God. A wedding is not just a ceremony, but the uniting of </w:t>
      </w:r>
      <w:r w:rsidR="00B15570">
        <w:rPr>
          <w:iCs/>
        </w:rPr>
        <w:t>two</w:t>
      </w:r>
      <w:r w:rsidRPr="00777DEE">
        <w:rPr>
          <w:iCs/>
        </w:rPr>
        <w:t xml:space="preserve"> together as one by the power of God. Marriage is an act of wholeness. Each finds mutual fulfillment in the other.</w:t>
      </w:r>
    </w:p>
    <w:p w14:paraId="66803818" w14:textId="77777777" w:rsidR="00777DEE" w:rsidRDefault="00777DEE" w:rsidP="00E220C2">
      <w:pPr>
        <w:pStyle w:val="NoSpacing"/>
        <w:ind w:firstLine="720"/>
        <w:rPr>
          <w:iCs/>
        </w:rPr>
      </w:pPr>
      <w:r w:rsidRPr="00777DEE">
        <w:rPr>
          <w:iCs/>
        </w:rPr>
        <w:t> A Christian wedding is a holy covenant, and should be respectfully treated like other worship services. Like all true worship experiences, it is not to be a private affair, but a public ceremony. We should want the world to know, just as we should boldly acknowledge our relationship to Christ.</w:t>
      </w:r>
    </w:p>
    <w:p w14:paraId="0570B639" w14:textId="56E45E52" w:rsidR="00777DEE" w:rsidRPr="00777DEE" w:rsidRDefault="00777DEE" w:rsidP="00E220C2">
      <w:pPr>
        <w:pStyle w:val="NoSpacing"/>
        <w:ind w:firstLine="720"/>
        <w:rPr>
          <w:iCs/>
        </w:rPr>
      </w:pPr>
      <w:r w:rsidRPr="00777DEE">
        <w:rPr>
          <w:iCs/>
        </w:rPr>
        <w:t xml:space="preserve">A Christian wedding is a worship service which focuses upon marriage as a gift of God and an expression of the Christian life. The marriage ceremony, music and decorations should be appropriate to a place of </w:t>
      </w:r>
      <w:r w:rsidR="00A85141">
        <w:rPr>
          <w:iCs/>
        </w:rPr>
        <w:t xml:space="preserve">worship and should reflect the </w:t>
      </w:r>
      <w:r w:rsidRPr="00777DEE">
        <w:rPr>
          <w:iCs/>
        </w:rPr>
        <w:t>integrity and simplicity of Christian living.</w:t>
      </w:r>
    </w:p>
    <w:p w14:paraId="500B57D6" w14:textId="04C515E0" w:rsidR="00777DEE" w:rsidRPr="00777DEE" w:rsidRDefault="00777DEE" w:rsidP="00DF6F60">
      <w:pPr>
        <w:pStyle w:val="NoSpacing"/>
        <w:rPr>
          <w:iCs/>
        </w:rPr>
      </w:pPr>
      <w:r w:rsidRPr="00777DEE">
        <w:rPr>
          <w:iCs/>
        </w:rPr>
        <w:t> </w:t>
      </w:r>
      <w:r w:rsidR="00E220C2">
        <w:rPr>
          <w:iCs/>
        </w:rPr>
        <w:tab/>
      </w:r>
      <w:r w:rsidRPr="00777DEE">
        <w:rPr>
          <w:iCs/>
        </w:rPr>
        <w:t>We at First Presbyterian Church of Ypsilanti encourage couples to be married in our church</w:t>
      </w:r>
      <w:r w:rsidR="00B15570">
        <w:rPr>
          <w:iCs/>
        </w:rPr>
        <w:t>,</w:t>
      </w:r>
      <w:r w:rsidRPr="00777DEE">
        <w:rPr>
          <w:iCs/>
        </w:rPr>
        <w:t xml:space="preserve"> and we will work to help make the day v</w:t>
      </w:r>
      <w:r w:rsidR="00B7419F">
        <w:rPr>
          <w:iCs/>
        </w:rPr>
        <w:t xml:space="preserve">ery special for all concerned. </w:t>
      </w:r>
      <w:r w:rsidRPr="00777DEE">
        <w:rPr>
          <w:iCs/>
        </w:rPr>
        <w:t>We only ask that th</w:t>
      </w:r>
      <w:r w:rsidR="00B7419F">
        <w:rPr>
          <w:iCs/>
        </w:rPr>
        <w:t>ose coming here to be married follow</w:t>
      </w:r>
      <w:r w:rsidR="00A85141">
        <w:rPr>
          <w:iCs/>
        </w:rPr>
        <w:t xml:space="preserve"> the church’s policies</w:t>
      </w:r>
      <w:r w:rsidR="00B7419F">
        <w:rPr>
          <w:iCs/>
        </w:rPr>
        <w:t>, and participate in</w:t>
      </w:r>
      <w:r w:rsidRPr="00777DEE">
        <w:rPr>
          <w:iCs/>
        </w:rPr>
        <w:t xml:space="preserve"> premarital counseling and the other guidelines that follow.</w:t>
      </w:r>
    </w:p>
    <w:p w14:paraId="5E35903F" w14:textId="77777777" w:rsidR="0087578E" w:rsidRDefault="00777DEE" w:rsidP="00E220C2">
      <w:pPr>
        <w:pStyle w:val="NoSpacing"/>
        <w:ind w:firstLine="720"/>
        <w:rPr>
          <w:iCs/>
        </w:rPr>
      </w:pPr>
      <w:r w:rsidRPr="00777DEE">
        <w:rPr>
          <w:iCs/>
        </w:rPr>
        <w:t> If you have an</w:t>
      </w:r>
      <w:r w:rsidR="00B7419F">
        <w:rPr>
          <w:iCs/>
        </w:rPr>
        <w:t>y questions, please</w:t>
      </w:r>
      <w:r w:rsidRPr="00777DEE">
        <w:rPr>
          <w:iCs/>
        </w:rPr>
        <w:t xml:space="preserve"> call</w:t>
      </w:r>
      <w:r w:rsidR="00B7419F">
        <w:rPr>
          <w:iCs/>
        </w:rPr>
        <w:t xml:space="preserve"> the church at </w:t>
      </w:r>
      <w:r w:rsidR="00D35DA7">
        <w:rPr>
          <w:iCs/>
        </w:rPr>
        <w:t>(734) 482-1525.</w:t>
      </w:r>
    </w:p>
    <w:p w14:paraId="55623AA1" w14:textId="77777777" w:rsidR="00E220C2" w:rsidRPr="005E74A3" w:rsidRDefault="00E220C2" w:rsidP="00E220C2">
      <w:pPr>
        <w:pStyle w:val="NoSpacing"/>
        <w:ind w:firstLine="720"/>
        <w:rPr>
          <w:iCs/>
        </w:rPr>
      </w:pPr>
    </w:p>
    <w:p w14:paraId="47EBA31E" w14:textId="77777777" w:rsidR="0087578E" w:rsidRPr="00E220C2" w:rsidRDefault="0087578E" w:rsidP="00E220C2">
      <w:pPr>
        <w:pStyle w:val="NoSpacing"/>
        <w:jc w:val="center"/>
        <w:rPr>
          <w:b/>
          <w:bCs/>
        </w:rPr>
      </w:pPr>
      <w:r w:rsidRPr="00E220C2">
        <w:rPr>
          <w:b/>
          <w:bCs/>
        </w:rPr>
        <w:t xml:space="preserve">Meeting with the </w:t>
      </w:r>
      <w:r w:rsidRPr="00B15570">
        <w:rPr>
          <w:b/>
          <w:bCs/>
        </w:rPr>
        <w:t>Pastor</w:t>
      </w:r>
    </w:p>
    <w:p w14:paraId="35DD94C2" w14:textId="1EBF6A06" w:rsidR="0087578E" w:rsidRDefault="0087578E" w:rsidP="00E220C2">
      <w:pPr>
        <w:pStyle w:val="NoSpacing"/>
        <w:ind w:firstLine="720"/>
      </w:pPr>
      <w:r>
        <w:t xml:space="preserve">Premarital counseling is required. You need to contact the Pastor to set up and schedule these sessions. Typically the counseling begins six months prior to your wedding. The counseling includes an inventory that </w:t>
      </w:r>
      <w:r w:rsidR="0060338B">
        <w:t>is</w:t>
      </w:r>
      <w:r>
        <w:t xml:space="preserve"> taken onlin</w:t>
      </w:r>
      <w:r w:rsidR="0060338B">
        <w:t>e. You will get a log on code for thi</w:t>
      </w:r>
      <w:r w:rsidR="00606370">
        <w:t>s f</w:t>
      </w:r>
      <w:r w:rsidR="0060338B">
        <w:t xml:space="preserve">rom the </w:t>
      </w:r>
      <w:r w:rsidR="0060338B" w:rsidRPr="00B15570">
        <w:t>Pastor</w:t>
      </w:r>
      <w:r w:rsidR="0060338B">
        <w:t>.</w:t>
      </w:r>
      <w:r w:rsidR="00606370">
        <w:t xml:space="preserve"> </w:t>
      </w:r>
      <w:r>
        <w:t xml:space="preserve">The fee </w:t>
      </w:r>
      <w:r w:rsidR="00700EDA">
        <w:t>is</w:t>
      </w:r>
      <w:r>
        <w:t xml:space="preserve"> </w:t>
      </w:r>
      <w:r w:rsidR="0060338B">
        <w:t>market price</w:t>
      </w:r>
      <w:r>
        <w:t xml:space="preserve"> </w:t>
      </w:r>
      <w:r w:rsidR="00700EDA" w:rsidRPr="0060338B">
        <w:t xml:space="preserve">payable on-line at </w:t>
      </w:r>
      <w:r w:rsidR="00B15570">
        <w:t xml:space="preserve">the </w:t>
      </w:r>
      <w:r w:rsidR="00700EDA" w:rsidRPr="00B15570">
        <w:rPr>
          <w:i/>
          <w:iCs/>
        </w:rPr>
        <w:t>Prepare and Enrich</w:t>
      </w:r>
      <w:r w:rsidR="00700EDA" w:rsidRPr="0060338B">
        <w:t xml:space="preserve"> website</w:t>
      </w:r>
      <w:r w:rsidR="00606370">
        <w:t xml:space="preserve"> (in</w:t>
      </w:r>
      <w:r w:rsidR="009E3287">
        <w:t xml:space="preserve"> the</w:t>
      </w:r>
      <w:r w:rsidR="00606370">
        <w:t xml:space="preserve"> past it has been $35)</w:t>
      </w:r>
      <w:r w:rsidR="00700EDA" w:rsidRPr="0060338B">
        <w:t>.</w:t>
      </w:r>
      <w:r w:rsidR="00700EDA">
        <w:t xml:space="preserve"> </w:t>
      </w:r>
    </w:p>
    <w:p w14:paraId="10A0AEAC" w14:textId="44510D65" w:rsidR="0087578E" w:rsidRDefault="0087578E" w:rsidP="00E220C2">
      <w:pPr>
        <w:pStyle w:val="NoSpacing"/>
        <w:ind w:firstLine="720"/>
      </w:pPr>
      <w:r>
        <w:t xml:space="preserve">Sometimes a couple requests that a </w:t>
      </w:r>
      <w:r w:rsidRPr="00B15570">
        <w:t>pastor</w:t>
      </w:r>
      <w:r>
        <w:t xml:space="preserve"> without any formal association with this church conduct the wedding service. If this is the case, you must contact the pastor at </w:t>
      </w:r>
      <w:r w:rsidR="00DA0830">
        <w:t>FPCY</w:t>
      </w:r>
      <w:r>
        <w:t xml:space="preserve"> </w:t>
      </w:r>
      <w:r w:rsidR="00DA0830">
        <w:t>f</w:t>
      </w:r>
      <w:r>
        <w:t>irst to confirm date</w:t>
      </w:r>
      <w:r w:rsidR="00B7419F">
        <w:t>,</w:t>
      </w:r>
      <w:r>
        <w:t xml:space="preserve"> officia</w:t>
      </w:r>
      <w:r w:rsidR="00B7419F">
        <w:t>nt</w:t>
      </w:r>
      <w:r>
        <w:t xml:space="preserve">, and to coordinate other personnel who may be working at the wedding. With rare exception, the presiding pastor at </w:t>
      </w:r>
      <w:r w:rsidR="00DA0830">
        <w:t>FPCY</w:t>
      </w:r>
      <w:r w:rsidR="005E74A3">
        <w:t xml:space="preserve"> </w:t>
      </w:r>
      <w:r w:rsidR="005E74A3" w:rsidRPr="00700EDA">
        <w:rPr>
          <w:i/>
        </w:rPr>
        <w:t>will</w:t>
      </w:r>
      <w:r w:rsidR="005E74A3">
        <w:t xml:space="preserve"> </w:t>
      </w:r>
      <w:r w:rsidR="005E74A3" w:rsidRPr="00700EDA">
        <w:rPr>
          <w:i/>
        </w:rPr>
        <w:t>want</w:t>
      </w:r>
      <w:r w:rsidR="005E74A3">
        <w:t xml:space="preserve"> </w:t>
      </w:r>
      <w:r w:rsidR="005E74A3" w:rsidRPr="00700EDA">
        <w:rPr>
          <w:i/>
        </w:rPr>
        <w:t>to be</w:t>
      </w:r>
      <w:r w:rsidR="005E74A3">
        <w:t xml:space="preserve"> a co-</w:t>
      </w:r>
      <w:r w:rsidR="00700EDA">
        <w:t>officiant</w:t>
      </w:r>
      <w:r w:rsidR="005E74A3">
        <w:t xml:space="preserve"> </w:t>
      </w:r>
      <w:r>
        <w:t>at the wedding.</w:t>
      </w:r>
    </w:p>
    <w:p w14:paraId="65A33C95" w14:textId="77777777" w:rsidR="00606370" w:rsidRDefault="00606370" w:rsidP="00E220C2">
      <w:pPr>
        <w:pStyle w:val="NoSpacing"/>
        <w:jc w:val="center"/>
        <w:rPr>
          <w:b/>
          <w:bCs/>
        </w:rPr>
      </w:pPr>
    </w:p>
    <w:p w14:paraId="612555F1" w14:textId="22D1CC9C" w:rsidR="0087578E" w:rsidRPr="00E220C2" w:rsidRDefault="0087578E" w:rsidP="00E220C2">
      <w:pPr>
        <w:pStyle w:val="NoSpacing"/>
        <w:jc w:val="center"/>
        <w:rPr>
          <w:b/>
          <w:bCs/>
        </w:rPr>
      </w:pPr>
      <w:r w:rsidRPr="00E220C2">
        <w:rPr>
          <w:b/>
          <w:bCs/>
        </w:rPr>
        <w:t>Policies Regarding the Service</w:t>
      </w:r>
    </w:p>
    <w:p w14:paraId="705EDCF5" w14:textId="758DB760" w:rsidR="0087578E" w:rsidRDefault="0087578E" w:rsidP="00F14C41">
      <w:pPr>
        <w:pStyle w:val="NoSpacing"/>
        <w:numPr>
          <w:ilvl w:val="0"/>
          <w:numId w:val="11"/>
        </w:numPr>
        <w:ind w:right="720"/>
      </w:pPr>
      <w:r>
        <w:t>Rehearsal</w:t>
      </w:r>
    </w:p>
    <w:p w14:paraId="024F9E1D" w14:textId="4B171577" w:rsidR="0087578E" w:rsidRDefault="0087578E" w:rsidP="00F14C41">
      <w:pPr>
        <w:pStyle w:val="NoSpacing"/>
        <w:ind w:left="1260" w:right="720"/>
      </w:pPr>
      <w:r>
        <w:t>To help the wedding ceremony go as smoothly as possible, it is important for all of the participants to have an opportunity to ask questions, and become familiar with their particular role and responsibilities. We strongly</w:t>
      </w:r>
      <w:r w:rsidR="00B7419F">
        <w:t xml:space="preserve"> recommend a rehearsal the day</w:t>
      </w:r>
      <w:r>
        <w:t xml:space="preserve"> before the actual service. The actual time should be negotiated with the presiding pastor, but is typically held at </w:t>
      </w:r>
      <w:r w:rsidR="00847E8C">
        <w:t>6</w:t>
      </w:r>
      <w:r>
        <w:t xml:space="preserve"> PM </w:t>
      </w:r>
      <w:r w:rsidR="00615AF5">
        <w:t xml:space="preserve">the day prior and lasts an hour and includes the pastor and wedding </w:t>
      </w:r>
      <w:r w:rsidR="002B5132">
        <w:t>coordinator</w:t>
      </w:r>
      <w:r w:rsidR="00615AF5">
        <w:t xml:space="preserve"> (not the organist).</w:t>
      </w:r>
      <w:r w:rsidR="00BA6FB5">
        <w:t xml:space="preserve"> If you should want the organist</w:t>
      </w:r>
      <w:r w:rsidR="0019461E">
        <w:t>,</w:t>
      </w:r>
      <w:r w:rsidR="00BA6FB5">
        <w:t xml:space="preserve"> there is an additional</w:t>
      </w:r>
      <w:r w:rsidR="00606370">
        <w:t xml:space="preserve"> </w:t>
      </w:r>
      <w:r w:rsidR="00BA6FB5">
        <w:t>fee.</w:t>
      </w:r>
    </w:p>
    <w:p w14:paraId="437182CC" w14:textId="77777777" w:rsidR="0087578E" w:rsidRDefault="0087578E" w:rsidP="00DF6F60">
      <w:pPr>
        <w:pStyle w:val="NoSpacing"/>
      </w:pPr>
    </w:p>
    <w:p w14:paraId="74B391CB" w14:textId="30AB353F" w:rsidR="0087578E" w:rsidRDefault="0087578E" w:rsidP="006B1592">
      <w:pPr>
        <w:pStyle w:val="NoSpacing"/>
        <w:numPr>
          <w:ilvl w:val="0"/>
          <w:numId w:val="11"/>
        </w:numPr>
        <w:tabs>
          <w:tab w:val="left" w:pos="1080"/>
        </w:tabs>
      </w:pPr>
      <w:r>
        <w:t>Photographs/Video</w:t>
      </w:r>
    </w:p>
    <w:p w14:paraId="27ED06BE" w14:textId="77777777" w:rsidR="0087578E" w:rsidRDefault="0087578E" w:rsidP="00F14C41">
      <w:pPr>
        <w:pStyle w:val="NoSpacing"/>
        <w:ind w:left="1260" w:right="720"/>
      </w:pPr>
      <w:r>
        <w:t xml:space="preserve">In order to maintain an atmosphere of respect and worship, </w:t>
      </w:r>
      <w:r>
        <w:rPr>
          <w:b/>
          <w:bCs/>
        </w:rPr>
        <w:t>flash photos are not permitted during the wedding ceremony</w:t>
      </w:r>
      <w:r>
        <w:t xml:space="preserve">, either by guests or hired photographers. Flash photos are allowable as the wedding party enters the sanctuary for the ceremony and as they recess out after the ceremony. During the service, the photographer may take non-flash photos from the back or sides of the church. Check with the wedding coordinator as to where to stand or place </w:t>
      </w:r>
      <w:r w:rsidR="00B7419F">
        <w:t xml:space="preserve">a </w:t>
      </w:r>
      <w:r>
        <w:t>video camera in sanctuary.</w:t>
      </w:r>
    </w:p>
    <w:p w14:paraId="4B287360" w14:textId="77777777" w:rsidR="0087578E" w:rsidRDefault="0087578E" w:rsidP="00DF6F60">
      <w:pPr>
        <w:pStyle w:val="NoSpacing"/>
      </w:pPr>
    </w:p>
    <w:p w14:paraId="69DF073C" w14:textId="3E1FCBDD" w:rsidR="00777DEE" w:rsidRDefault="00D35DA7" w:rsidP="006B1592">
      <w:pPr>
        <w:pStyle w:val="NoSpacing"/>
        <w:numPr>
          <w:ilvl w:val="0"/>
          <w:numId w:val="11"/>
        </w:numPr>
      </w:pPr>
      <w:r>
        <w:t>Aisle runners, r</w:t>
      </w:r>
      <w:r w:rsidR="0087578E">
        <w:t>ice</w:t>
      </w:r>
      <w:r w:rsidR="006B1592">
        <w:t xml:space="preserve">, </w:t>
      </w:r>
      <w:r w:rsidR="0087578E">
        <w:t xml:space="preserve">bird seed </w:t>
      </w:r>
      <w:r w:rsidR="006B1592">
        <w:t xml:space="preserve">and bubbles </w:t>
      </w:r>
      <w:r w:rsidR="00700EDA">
        <w:t xml:space="preserve">are </w:t>
      </w:r>
      <w:r w:rsidR="00700EDA" w:rsidRPr="00606370">
        <w:rPr>
          <w:b/>
          <w:bCs/>
        </w:rPr>
        <w:t>not</w:t>
      </w:r>
      <w:r w:rsidR="00700EDA">
        <w:t xml:space="preserve"> allowed in the church.</w:t>
      </w:r>
      <w:r w:rsidR="00606370">
        <w:t xml:space="preserve"> Bubbles are ok outside.</w:t>
      </w:r>
    </w:p>
    <w:p w14:paraId="2C256F13" w14:textId="77777777" w:rsidR="005E74A3" w:rsidRDefault="005E74A3" w:rsidP="00DF6F60">
      <w:pPr>
        <w:pStyle w:val="NoSpacing"/>
      </w:pPr>
    </w:p>
    <w:p w14:paraId="76A00D29" w14:textId="77777777" w:rsidR="00FA09F2" w:rsidRDefault="0087578E" w:rsidP="006B1592">
      <w:pPr>
        <w:pStyle w:val="NoSpacing"/>
        <w:numPr>
          <w:ilvl w:val="0"/>
          <w:numId w:val="11"/>
        </w:numPr>
      </w:pPr>
      <w:r>
        <w:t>Candelabra</w:t>
      </w:r>
    </w:p>
    <w:p w14:paraId="06F57979" w14:textId="56CC4C82" w:rsidR="006B1592" w:rsidRDefault="00B7419F" w:rsidP="00FA09F2">
      <w:pPr>
        <w:pStyle w:val="NoSpacing"/>
        <w:ind w:left="1260" w:right="720"/>
      </w:pPr>
      <w:r>
        <w:t>A brass stand is available. The couple supplies</w:t>
      </w:r>
      <w:r w:rsidR="0087578E">
        <w:t xml:space="preserve"> the unity candle</w:t>
      </w:r>
      <w:r w:rsidR="006B1592">
        <w:t xml:space="preserve"> </w:t>
      </w:r>
      <w:r w:rsidR="0087578E">
        <w:t>—</w:t>
      </w:r>
      <w:r w:rsidR="006B1592">
        <w:t xml:space="preserve"> </w:t>
      </w:r>
      <w:r w:rsidR="0087578E">
        <w:t xml:space="preserve">a 4” center and </w:t>
      </w:r>
    </w:p>
    <w:p w14:paraId="3323036B" w14:textId="5DAEDA95" w:rsidR="0087578E" w:rsidRDefault="0087578E" w:rsidP="006B1592">
      <w:pPr>
        <w:pStyle w:val="NoSpacing"/>
        <w:tabs>
          <w:tab w:val="left" w:pos="1260"/>
        </w:tabs>
        <w:ind w:left="1260"/>
      </w:pPr>
      <w:r>
        <w:t>two side candles.</w:t>
      </w:r>
    </w:p>
    <w:p w14:paraId="6146FFB4" w14:textId="77777777" w:rsidR="0007371C" w:rsidRDefault="0007371C" w:rsidP="00DF6F60">
      <w:pPr>
        <w:pStyle w:val="NoSpacing"/>
      </w:pPr>
    </w:p>
    <w:p w14:paraId="7BCC8271" w14:textId="2D4A9200" w:rsidR="0087578E" w:rsidRDefault="0087578E" w:rsidP="006B1592">
      <w:pPr>
        <w:pStyle w:val="NoSpacing"/>
        <w:numPr>
          <w:ilvl w:val="0"/>
          <w:numId w:val="11"/>
        </w:numPr>
      </w:pPr>
      <w:r>
        <w:t>Flowers and Decorations</w:t>
      </w:r>
    </w:p>
    <w:p w14:paraId="6FB51206" w14:textId="5FADBB9E" w:rsidR="0087578E" w:rsidRDefault="0087578E" w:rsidP="00FA09F2">
      <w:pPr>
        <w:pStyle w:val="NoSpacing"/>
        <w:ind w:left="1260" w:right="720"/>
      </w:pPr>
      <w:r>
        <w:t xml:space="preserve">No elaborate decorations are necessary. The </w:t>
      </w:r>
      <w:r w:rsidR="002B5132">
        <w:t>wedding</w:t>
      </w:r>
      <w:r>
        <w:t xml:space="preserve"> couple is responsible for the decorating of the sanctuary </w:t>
      </w:r>
      <w:r w:rsidRPr="00890C17">
        <w:t xml:space="preserve">and for removing </w:t>
      </w:r>
      <w:r w:rsidR="00847E8C" w:rsidRPr="00890C17">
        <w:t xml:space="preserve">all </w:t>
      </w:r>
      <w:r w:rsidRPr="00890C17">
        <w:t>the decorations when the wedding is over. Please do not use adhesives that will leave a sticky residue on the pews or mar other furniture. Pew bows may be used, but nothing may be tacked or nailed to any of the</w:t>
      </w:r>
      <w:r>
        <w:t xml:space="preserve"> woodwork</w:t>
      </w:r>
      <w:r w:rsidR="00B7419F">
        <w:t>. The florist must</w:t>
      </w:r>
      <w:r>
        <w:t xml:space="preserve"> deliver flowers and decorations at least 45 minu</w:t>
      </w:r>
      <w:r w:rsidR="00B7419F">
        <w:t>tes before the service. You need to speak to</w:t>
      </w:r>
      <w:r w:rsidR="005E74A3">
        <w:t xml:space="preserve"> the </w:t>
      </w:r>
      <w:r w:rsidR="009E3287">
        <w:t>W</w:t>
      </w:r>
      <w:r w:rsidR="005E74A3">
        <w:t xml:space="preserve">edding </w:t>
      </w:r>
      <w:r w:rsidR="009E3287">
        <w:t>C</w:t>
      </w:r>
      <w:r w:rsidR="002B5132">
        <w:t>oordinator</w:t>
      </w:r>
      <w:r>
        <w:t xml:space="preserve"> regarding decorations and flowers before the rehearsal</w:t>
      </w:r>
      <w:r w:rsidR="00FC08AC">
        <w:t>.</w:t>
      </w:r>
    </w:p>
    <w:p w14:paraId="10815C74" w14:textId="77777777" w:rsidR="0087578E" w:rsidRDefault="0087578E" w:rsidP="00DF6F60">
      <w:pPr>
        <w:pStyle w:val="NoSpacing"/>
      </w:pPr>
    </w:p>
    <w:p w14:paraId="4DC493C0" w14:textId="1BB04197" w:rsidR="0087578E" w:rsidRDefault="0087578E" w:rsidP="006B1592">
      <w:pPr>
        <w:pStyle w:val="NoSpacing"/>
        <w:numPr>
          <w:ilvl w:val="0"/>
          <w:numId w:val="11"/>
        </w:numPr>
      </w:pPr>
      <w:r>
        <w:t>Music</w:t>
      </w:r>
    </w:p>
    <w:p w14:paraId="0964FCC7" w14:textId="77777777" w:rsidR="0087578E" w:rsidRDefault="0087578E" w:rsidP="00FA09F2">
      <w:pPr>
        <w:pStyle w:val="NoSpacing"/>
        <w:ind w:left="1260" w:right="720"/>
      </w:pPr>
      <w:r>
        <w:t xml:space="preserve">You may wish to have particular music as part of the service. Music arrangements are to be made through the organist in consultation with the pastor. </w:t>
      </w:r>
      <w:r w:rsidRPr="00700EDA">
        <w:rPr>
          <w:i/>
        </w:rPr>
        <w:t>It is the responsibility of the couple to contact the organist well in advance of your wedding day.</w:t>
      </w:r>
      <w:r>
        <w:t xml:space="preserve"> </w:t>
      </w:r>
      <w:r w:rsidR="00685DA1">
        <w:t>The</w:t>
      </w:r>
      <w:r>
        <w:t xml:space="preserve"> music selected for the wedding ceremony</w:t>
      </w:r>
      <w:r w:rsidR="00685DA1">
        <w:t xml:space="preserve"> should</w:t>
      </w:r>
      <w:r>
        <w:t xml:space="preserve"> be sacred in content. A list is provided as part of the planning. If you are thinking of using another organist, please discuss this with the organist. The organist has final approval. </w:t>
      </w:r>
    </w:p>
    <w:p w14:paraId="02421179" w14:textId="08C83073" w:rsidR="0087578E" w:rsidRDefault="0087578E" w:rsidP="00FA09F2">
      <w:pPr>
        <w:pStyle w:val="NoSpacing"/>
        <w:ind w:left="1260" w:right="720"/>
      </w:pPr>
      <w:r>
        <w:t xml:space="preserve">Prerecorded music is </w:t>
      </w:r>
      <w:r w:rsidR="00B7419F">
        <w:t xml:space="preserve">not </w:t>
      </w:r>
      <w:r>
        <w:t>allowed as live music makes for a more intimate service.</w:t>
      </w:r>
      <w:r w:rsidR="00542E72">
        <w:t xml:space="preserve"> </w:t>
      </w:r>
    </w:p>
    <w:p w14:paraId="3BA504C2" w14:textId="77777777" w:rsidR="0087578E" w:rsidRDefault="0087578E" w:rsidP="00FA09F2">
      <w:pPr>
        <w:pStyle w:val="NoSpacing"/>
        <w:ind w:right="720"/>
      </w:pPr>
    </w:p>
    <w:p w14:paraId="44B449FD" w14:textId="431B6F5A" w:rsidR="0087578E" w:rsidRDefault="0087578E" w:rsidP="006B1592">
      <w:pPr>
        <w:pStyle w:val="NoSpacing"/>
        <w:numPr>
          <w:ilvl w:val="0"/>
          <w:numId w:val="11"/>
        </w:numPr>
      </w:pPr>
      <w:r>
        <w:t xml:space="preserve">Wedding </w:t>
      </w:r>
      <w:r w:rsidR="002B5132">
        <w:t>Coordinator</w:t>
      </w:r>
    </w:p>
    <w:p w14:paraId="538752A4" w14:textId="18F7665C" w:rsidR="0087578E" w:rsidRDefault="0087578E" w:rsidP="00FA09F2">
      <w:pPr>
        <w:pStyle w:val="NoSpacing"/>
        <w:ind w:left="1260" w:right="720"/>
      </w:pPr>
      <w:r>
        <w:t xml:space="preserve">A wedding at </w:t>
      </w:r>
      <w:r w:rsidR="002B5132">
        <w:t>FPCY</w:t>
      </w:r>
      <w:r>
        <w:t xml:space="preserve"> includes the services of our</w:t>
      </w:r>
      <w:r w:rsidR="005E74A3">
        <w:t xml:space="preserve"> Wedding </w:t>
      </w:r>
      <w:bookmarkStart w:id="0" w:name="_Hlk147923490"/>
      <w:r w:rsidR="002B5132">
        <w:t>Coordinator and Assistant</w:t>
      </w:r>
      <w:bookmarkEnd w:id="0"/>
      <w:r w:rsidR="005E74A3">
        <w:t>. They</w:t>
      </w:r>
      <w:r>
        <w:t xml:space="preserve"> will assist in the rehearsal as well as in the wedding ceremony, and will also provide custodial services. The expertise and experience of our </w:t>
      </w:r>
      <w:r w:rsidR="002B5132">
        <w:t>W</w:t>
      </w:r>
      <w:r>
        <w:t xml:space="preserve">edding </w:t>
      </w:r>
      <w:r w:rsidR="002B5132">
        <w:t>Coordinator and Assistant</w:t>
      </w:r>
      <w:r>
        <w:t xml:space="preserve"> will help to ensure that your wedding day will be all that you would want it to be. </w:t>
      </w:r>
    </w:p>
    <w:p w14:paraId="097A2E5B" w14:textId="77777777" w:rsidR="0087578E" w:rsidRDefault="0087578E" w:rsidP="00DF6F60">
      <w:pPr>
        <w:pStyle w:val="NoSpacing"/>
      </w:pPr>
    </w:p>
    <w:p w14:paraId="206944C6" w14:textId="18610212" w:rsidR="00847E8C" w:rsidRDefault="00847E8C" w:rsidP="00847E8C">
      <w:pPr>
        <w:pStyle w:val="NoSpacing"/>
        <w:numPr>
          <w:ilvl w:val="0"/>
          <w:numId w:val="11"/>
        </w:numPr>
      </w:pPr>
      <w:r>
        <w:t>Wedding Prep Room</w:t>
      </w:r>
    </w:p>
    <w:p w14:paraId="01802159" w14:textId="1261570B" w:rsidR="00847E8C" w:rsidRDefault="00847E8C" w:rsidP="00847E8C">
      <w:pPr>
        <w:pStyle w:val="NoSpacing"/>
        <w:ind w:left="1260" w:right="720"/>
      </w:pPr>
      <w:r>
        <w:t>A room is available, downstairs, for the women in the wedding party two hours before the service. The men will be directed to</w:t>
      </w:r>
      <w:r w:rsidR="00BA6FB5">
        <w:t xml:space="preserve"> a</w:t>
      </w:r>
      <w:r>
        <w:t xml:space="preserve"> first floor room where they can prepare </w:t>
      </w:r>
      <w:r w:rsidR="00BA6FB5">
        <w:t>too.</w:t>
      </w:r>
    </w:p>
    <w:p w14:paraId="5522B918" w14:textId="77777777" w:rsidR="009E3287" w:rsidRDefault="009E3287" w:rsidP="00847E8C">
      <w:pPr>
        <w:pStyle w:val="NoSpacing"/>
        <w:ind w:left="1260" w:right="720"/>
      </w:pPr>
    </w:p>
    <w:p w14:paraId="6186FA23" w14:textId="77777777" w:rsidR="009E3287" w:rsidRDefault="009E3287" w:rsidP="00847E8C">
      <w:pPr>
        <w:pStyle w:val="NoSpacing"/>
        <w:ind w:left="1260" w:right="720"/>
      </w:pPr>
    </w:p>
    <w:p w14:paraId="2F510531" w14:textId="661E83B4" w:rsidR="0087578E" w:rsidRDefault="00814A3A" w:rsidP="00847E8C">
      <w:pPr>
        <w:pStyle w:val="NoSpacing"/>
        <w:numPr>
          <w:ilvl w:val="0"/>
          <w:numId w:val="11"/>
        </w:numPr>
      </w:pPr>
      <w:r>
        <w:t xml:space="preserve">Personal </w:t>
      </w:r>
      <w:r w:rsidR="0087578E">
        <w:t>Items</w:t>
      </w:r>
    </w:p>
    <w:p w14:paraId="1F076900" w14:textId="3AAF49F8" w:rsidR="001341D4" w:rsidRDefault="0087578E" w:rsidP="00FA09F2">
      <w:pPr>
        <w:pStyle w:val="NoSpacing"/>
        <w:ind w:left="1260" w:right="720"/>
      </w:pPr>
      <w:r w:rsidRPr="0087578E">
        <w:rPr>
          <w:b/>
          <w:bCs/>
        </w:rPr>
        <w:t>It is the responsibility of the wedding party</w:t>
      </w:r>
      <w:r w:rsidRPr="0087578E">
        <w:rPr>
          <w:b/>
        </w:rPr>
        <w:t xml:space="preserve"> to arrange for the care of their personal property before, during and after the ceremony.</w:t>
      </w:r>
      <w:r w:rsidR="006B1592">
        <w:rPr>
          <w:b/>
        </w:rPr>
        <w:t xml:space="preserve"> L</w:t>
      </w:r>
      <w:r w:rsidRPr="0087578E">
        <w:rPr>
          <w:b/>
        </w:rPr>
        <w:t xml:space="preserve">eave all </w:t>
      </w:r>
      <w:r w:rsidR="001341D4" w:rsidRPr="0087578E">
        <w:rPr>
          <w:b/>
        </w:rPr>
        <w:t>valuable personal belongings and gifts in the care of parents or friends during the ceremony.</w:t>
      </w:r>
      <w:r w:rsidR="001341D4">
        <w:t xml:space="preserve"> </w:t>
      </w:r>
      <w:r w:rsidR="002B5132">
        <w:t xml:space="preserve">Lockers are provided for your convenience by the first floor bathroom. </w:t>
      </w:r>
      <w:r w:rsidR="001341D4">
        <w:t xml:space="preserve">The church is </w:t>
      </w:r>
      <w:r w:rsidR="001341D4">
        <w:rPr>
          <w:b/>
          <w:bCs/>
        </w:rPr>
        <w:t>not responsible</w:t>
      </w:r>
      <w:r w:rsidR="001341D4">
        <w:t xml:space="preserve"> for lost or stolen articles.</w:t>
      </w:r>
    </w:p>
    <w:p w14:paraId="011BFFDE" w14:textId="77777777" w:rsidR="001341D4" w:rsidRDefault="001341D4" w:rsidP="00DF6F60">
      <w:pPr>
        <w:pStyle w:val="NoSpacing"/>
      </w:pPr>
    </w:p>
    <w:p w14:paraId="2A33A325" w14:textId="01A2117A" w:rsidR="001341D4" w:rsidRDefault="001341D4" w:rsidP="00847E8C">
      <w:pPr>
        <w:pStyle w:val="NoSpacing"/>
        <w:numPr>
          <w:ilvl w:val="0"/>
          <w:numId w:val="11"/>
        </w:numPr>
      </w:pPr>
      <w:r>
        <w:t>Smoking</w:t>
      </w:r>
      <w:r w:rsidR="009E3287" w:rsidRPr="009E3287">
        <w:t xml:space="preserve"> </w:t>
      </w:r>
      <w:r w:rsidR="009E3287">
        <w:t>and Alcohol</w:t>
      </w:r>
    </w:p>
    <w:p w14:paraId="1A067E76" w14:textId="26D4F154" w:rsidR="001341D4" w:rsidRDefault="00F14C41" w:rsidP="00FA09F2">
      <w:pPr>
        <w:pStyle w:val="NoSpacing"/>
        <w:ind w:left="1260" w:right="720"/>
      </w:pPr>
      <w:r>
        <w:t xml:space="preserve">No smoking or alcohol is allowed on the FPCY premises. This means </w:t>
      </w:r>
      <w:r w:rsidRPr="009E3287">
        <w:rPr>
          <w:b/>
          <w:bCs/>
        </w:rPr>
        <w:t>smoking and alcohol</w:t>
      </w:r>
      <w:r>
        <w:t xml:space="preserve"> </w:t>
      </w:r>
      <w:r w:rsidR="009E3287">
        <w:rPr>
          <w:b/>
          <w:bCs/>
        </w:rPr>
        <w:t>are</w:t>
      </w:r>
      <w:r w:rsidRPr="00F14C41">
        <w:rPr>
          <w:b/>
          <w:bCs/>
        </w:rPr>
        <w:t xml:space="preserve"> NOT permitted in any part of the building or property</w:t>
      </w:r>
      <w:r w:rsidR="00FC08AC">
        <w:t>.</w:t>
      </w:r>
      <w:r w:rsidR="001341D4">
        <w:t xml:space="preserve"> </w:t>
      </w:r>
    </w:p>
    <w:p w14:paraId="062E46CE" w14:textId="77777777" w:rsidR="001341D4" w:rsidRDefault="001341D4" w:rsidP="00FA09F2">
      <w:pPr>
        <w:pStyle w:val="NoSpacing"/>
        <w:ind w:right="720"/>
      </w:pPr>
    </w:p>
    <w:p w14:paraId="385F0512" w14:textId="6DA4D60B" w:rsidR="001341D4" w:rsidRPr="009E3287" w:rsidRDefault="001341D4" w:rsidP="00847E8C">
      <w:pPr>
        <w:pStyle w:val="NoSpacing"/>
        <w:numPr>
          <w:ilvl w:val="0"/>
          <w:numId w:val="11"/>
        </w:numPr>
      </w:pPr>
      <w:r w:rsidRPr="009E3287">
        <w:t>Marriage License</w:t>
      </w:r>
    </w:p>
    <w:p w14:paraId="30525686" w14:textId="55FDC975" w:rsidR="001341D4" w:rsidRDefault="001341D4" w:rsidP="00FA09F2">
      <w:pPr>
        <w:pStyle w:val="NoSpacing"/>
        <w:ind w:left="1260" w:right="720"/>
      </w:pPr>
      <w:r>
        <w:t xml:space="preserve">Marriage licenses are applied for at the County Clerk’s office at 200 N. Main, Ann Arbor, </w:t>
      </w:r>
      <w:hyperlink r:id="rId9" w:history="1">
        <w:r w:rsidRPr="00FD4FA8">
          <w:rPr>
            <w:rStyle w:val="Hyperlink"/>
            <w:i/>
            <w:iCs/>
          </w:rPr>
          <w:t>www.e</w:t>
        </w:r>
        <w:r w:rsidRPr="00FD4FA8">
          <w:rPr>
            <w:rStyle w:val="Hyperlink"/>
            <w:b/>
            <w:bCs/>
            <w:i/>
            <w:iCs/>
          </w:rPr>
          <w:t>washtenaw</w:t>
        </w:r>
        <w:r w:rsidRPr="00FD4FA8">
          <w:rPr>
            <w:rStyle w:val="Hyperlink"/>
            <w:i/>
            <w:iCs/>
          </w:rPr>
          <w:t>.org</w:t>
        </w:r>
      </w:hyperlink>
      <w:r>
        <w:rPr>
          <w:i/>
          <w:iCs/>
        </w:rPr>
        <w:t xml:space="preserve">. </w:t>
      </w:r>
      <w:r>
        <w:t>There is a three-day wait for a license. You must deliver your marriage license to the Church Administrator no later than the wedding rehearsal</w:t>
      </w:r>
      <w:r>
        <w:br/>
      </w:r>
    </w:p>
    <w:p w14:paraId="0636FE9A" w14:textId="77777777" w:rsidR="00E220C2" w:rsidRPr="00E220C2" w:rsidRDefault="00E220C2" w:rsidP="00E220C2">
      <w:pPr>
        <w:pStyle w:val="NoSpacing"/>
        <w:jc w:val="center"/>
        <w:rPr>
          <w:b/>
          <w:bCs/>
        </w:rPr>
      </w:pPr>
      <w:r w:rsidRPr="00E220C2">
        <w:rPr>
          <w:b/>
          <w:bCs/>
        </w:rPr>
        <w:t>Policies Regarding Fees</w:t>
      </w:r>
    </w:p>
    <w:p w14:paraId="06D203FC" w14:textId="6093F3DC" w:rsidR="00E220C2" w:rsidRDefault="00E220C2" w:rsidP="00E220C2">
      <w:pPr>
        <w:pStyle w:val="NoSpacing"/>
      </w:pPr>
      <w:r>
        <w:tab/>
        <w:t>The fees for the wedding must be paid in full at the church office, prior to the day of the wedding service.</w:t>
      </w:r>
      <w:r w:rsidR="00847E8C">
        <w:t xml:space="preserve">  Please fill out and turn in the </w:t>
      </w:r>
      <w:r w:rsidR="00847E8C" w:rsidRPr="000F18B3">
        <w:rPr>
          <w:b/>
          <w:bCs/>
        </w:rPr>
        <w:t>Wedding Fees Worksheet.</w:t>
      </w:r>
    </w:p>
    <w:p w14:paraId="61CE1FB4" w14:textId="77777777" w:rsidR="001341D4" w:rsidRDefault="001341D4" w:rsidP="00DF6F60">
      <w:pPr>
        <w:ind w:left="1080"/>
      </w:pPr>
    </w:p>
    <w:p w14:paraId="3BA3321B" w14:textId="77777777" w:rsidR="001341D4" w:rsidRDefault="001341D4" w:rsidP="001341D4">
      <w:pPr>
        <w:pBdr>
          <w:bottom w:val="single" w:sz="4" w:space="1" w:color="auto"/>
        </w:pBdr>
        <w:ind w:left="1080"/>
      </w:pPr>
    </w:p>
    <w:p w14:paraId="7EC5F6FE" w14:textId="77777777" w:rsidR="001341D4" w:rsidRPr="00F1075C" w:rsidRDefault="001341D4" w:rsidP="001341D4">
      <w:pPr>
        <w:ind w:left="1080"/>
      </w:pPr>
    </w:p>
    <w:tbl>
      <w:tblPr>
        <w:tblStyle w:val="TableGrid"/>
        <w:tblW w:w="942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821"/>
      </w:tblGrid>
      <w:tr w:rsidR="001341D4" w:rsidRPr="004D28E4" w14:paraId="7D070700" w14:textId="77777777" w:rsidTr="00E719A0">
        <w:tc>
          <w:tcPr>
            <w:tcW w:w="4608" w:type="dxa"/>
          </w:tcPr>
          <w:p w14:paraId="0BA16F87" w14:textId="22906AE8" w:rsidR="001341D4" w:rsidRPr="00DD562A" w:rsidRDefault="001341D4" w:rsidP="00E719A0">
            <w:pPr>
              <w:rPr>
                <w:b/>
              </w:rPr>
            </w:pPr>
          </w:p>
        </w:tc>
        <w:tc>
          <w:tcPr>
            <w:tcW w:w="4821" w:type="dxa"/>
          </w:tcPr>
          <w:p w14:paraId="4B404E42" w14:textId="77777777" w:rsidR="001341D4" w:rsidRPr="00DD562A" w:rsidRDefault="001341D4" w:rsidP="00E719A0">
            <w:pPr>
              <w:ind w:right="1203"/>
            </w:pPr>
          </w:p>
        </w:tc>
      </w:tr>
      <w:tr w:rsidR="001341D4" w:rsidRPr="004D28E4" w14:paraId="3C1833E1" w14:textId="77777777" w:rsidTr="00E719A0">
        <w:tc>
          <w:tcPr>
            <w:tcW w:w="4608" w:type="dxa"/>
          </w:tcPr>
          <w:p w14:paraId="11A480B7" w14:textId="617D5934" w:rsidR="001341D4" w:rsidRPr="00DD562A" w:rsidRDefault="001341D4" w:rsidP="00E719A0">
            <w:pPr>
              <w:spacing w:line="264" w:lineRule="auto"/>
              <w:ind w:left="180"/>
            </w:pPr>
          </w:p>
        </w:tc>
        <w:tc>
          <w:tcPr>
            <w:tcW w:w="4821" w:type="dxa"/>
          </w:tcPr>
          <w:p w14:paraId="6EEAADBE" w14:textId="19620C44" w:rsidR="001341D4" w:rsidRPr="00DD562A" w:rsidRDefault="001341D4" w:rsidP="00E719A0">
            <w:pPr>
              <w:spacing w:line="264" w:lineRule="auto"/>
              <w:ind w:right="1203"/>
            </w:pPr>
          </w:p>
        </w:tc>
      </w:tr>
      <w:tr w:rsidR="001341D4" w:rsidRPr="004D28E4" w14:paraId="25841865" w14:textId="77777777" w:rsidTr="00E719A0">
        <w:tc>
          <w:tcPr>
            <w:tcW w:w="4608" w:type="dxa"/>
          </w:tcPr>
          <w:p w14:paraId="078B2146" w14:textId="01BE0E7A" w:rsidR="001341D4" w:rsidRPr="00DD562A" w:rsidRDefault="001341D4" w:rsidP="00E719A0">
            <w:pPr>
              <w:spacing w:line="264" w:lineRule="auto"/>
              <w:ind w:left="180"/>
            </w:pPr>
          </w:p>
        </w:tc>
        <w:tc>
          <w:tcPr>
            <w:tcW w:w="4821" w:type="dxa"/>
          </w:tcPr>
          <w:p w14:paraId="7F88286F" w14:textId="20D40B31" w:rsidR="001341D4" w:rsidRPr="00DD562A" w:rsidRDefault="001341D4" w:rsidP="00E719A0">
            <w:pPr>
              <w:tabs>
                <w:tab w:val="left" w:pos="1440"/>
              </w:tabs>
              <w:spacing w:line="264" w:lineRule="auto"/>
              <w:ind w:right="1203"/>
            </w:pPr>
          </w:p>
        </w:tc>
      </w:tr>
      <w:tr w:rsidR="001341D4" w:rsidRPr="004D28E4" w14:paraId="04632110" w14:textId="77777777" w:rsidTr="00E719A0">
        <w:tc>
          <w:tcPr>
            <w:tcW w:w="4608" w:type="dxa"/>
          </w:tcPr>
          <w:p w14:paraId="57A8AE16" w14:textId="2F013380" w:rsidR="001341D4" w:rsidRPr="00DD562A" w:rsidRDefault="001341D4" w:rsidP="00E719A0">
            <w:pPr>
              <w:spacing w:line="264" w:lineRule="auto"/>
              <w:ind w:left="180"/>
            </w:pPr>
          </w:p>
        </w:tc>
        <w:tc>
          <w:tcPr>
            <w:tcW w:w="4821" w:type="dxa"/>
          </w:tcPr>
          <w:p w14:paraId="7D2B6232" w14:textId="733E1038" w:rsidR="001341D4" w:rsidRPr="00DD562A" w:rsidRDefault="001341D4" w:rsidP="00E719A0">
            <w:pPr>
              <w:tabs>
                <w:tab w:val="left" w:pos="1440"/>
              </w:tabs>
              <w:spacing w:line="264" w:lineRule="auto"/>
              <w:ind w:right="1203"/>
            </w:pPr>
          </w:p>
        </w:tc>
      </w:tr>
      <w:tr w:rsidR="001341D4" w:rsidRPr="004D28E4" w14:paraId="417AE6D9" w14:textId="77777777" w:rsidTr="00E719A0">
        <w:tc>
          <w:tcPr>
            <w:tcW w:w="4608" w:type="dxa"/>
          </w:tcPr>
          <w:p w14:paraId="69F810E4" w14:textId="0D9ED8A0" w:rsidR="001341D4" w:rsidRPr="00DD562A" w:rsidRDefault="001341D4" w:rsidP="00E719A0">
            <w:pPr>
              <w:spacing w:line="264" w:lineRule="auto"/>
              <w:ind w:left="180"/>
            </w:pPr>
          </w:p>
        </w:tc>
        <w:tc>
          <w:tcPr>
            <w:tcW w:w="4821" w:type="dxa"/>
          </w:tcPr>
          <w:p w14:paraId="6CACEFDD" w14:textId="5C218958" w:rsidR="001341D4" w:rsidRPr="00DD562A" w:rsidRDefault="001341D4" w:rsidP="00E719A0">
            <w:pPr>
              <w:tabs>
                <w:tab w:val="left" w:pos="1440"/>
              </w:tabs>
              <w:spacing w:line="264" w:lineRule="auto"/>
              <w:ind w:right="1131"/>
            </w:pPr>
          </w:p>
        </w:tc>
      </w:tr>
      <w:tr w:rsidR="001341D4" w:rsidRPr="004D28E4" w14:paraId="2A368824" w14:textId="77777777" w:rsidTr="00E719A0">
        <w:tc>
          <w:tcPr>
            <w:tcW w:w="4608" w:type="dxa"/>
          </w:tcPr>
          <w:p w14:paraId="22F6EC86" w14:textId="0BACF015" w:rsidR="001341D4" w:rsidRPr="00DD562A" w:rsidRDefault="001341D4" w:rsidP="00E719A0">
            <w:pPr>
              <w:spacing w:line="264" w:lineRule="auto"/>
              <w:ind w:left="180"/>
              <w:rPr>
                <w:i/>
              </w:rPr>
            </w:pPr>
          </w:p>
        </w:tc>
        <w:tc>
          <w:tcPr>
            <w:tcW w:w="4821" w:type="dxa"/>
          </w:tcPr>
          <w:p w14:paraId="75DC9469" w14:textId="21E93BEE" w:rsidR="001341D4" w:rsidRPr="00DD562A" w:rsidRDefault="001341D4" w:rsidP="00E719A0">
            <w:pPr>
              <w:tabs>
                <w:tab w:val="left" w:pos="1440"/>
                <w:tab w:val="decimal" w:pos="5760"/>
              </w:tabs>
              <w:spacing w:line="264" w:lineRule="auto"/>
              <w:ind w:right="1203"/>
              <w:rPr>
                <w:i/>
              </w:rPr>
            </w:pPr>
          </w:p>
        </w:tc>
      </w:tr>
    </w:tbl>
    <w:p w14:paraId="09119AA2" w14:textId="77777777" w:rsidR="001341D4" w:rsidRDefault="001341D4" w:rsidP="001341D4">
      <w:pPr>
        <w:ind w:left="810" w:hanging="450"/>
      </w:pPr>
    </w:p>
    <w:p w14:paraId="4FEC5136" w14:textId="77777777" w:rsidR="00890C17" w:rsidRDefault="00890C17" w:rsidP="001341D4">
      <w:pPr>
        <w:ind w:left="810" w:hanging="450"/>
      </w:pPr>
    </w:p>
    <w:p w14:paraId="35F23381" w14:textId="77777777" w:rsidR="00890C17" w:rsidRDefault="00890C17" w:rsidP="001341D4">
      <w:pPr>
        <w:ind w:left="810" w:hanging="450"/>
      </w:pPr>
    </w:p>
    <w:p w14:paraId="71642FC1" w14:textId="77777777" w:rsidR="00890C17" w:rsidRDefault="00890C17" w:rsidP="001341D4">
      <w:pPr>
        <w:ind w:left="810" w:hanging="450"/>
      </w:pPr>
    </w:p>
    <w:p w14:paraId="4D1209EA" w14:textId="77777777" w:rsidR="00890C17" w:rsidRDefault="00890C17" w:rsidP="001341D4">
      <w:pPr>
        <w:ind w:left="810" w:hanging="450"/>
      </w:pPr>
    </w:p>
    <w:p w14:paraId="22B50E4B" w14:textId="77777777" w:rsidR="00890C17" w:rsidRDefault="00890C17" w:rsidP="001341D4">
      <w:pPr>
        <w:ind w:left="810" w:hanging="450"/>
      </w:pPr>
    </w:p>
    <w:p w14:paraId="5DC21B56" w14:textId="77777777" w:rsidR="00890C17" w:rsidRDefault="00890C17" w:rsidP="001341D4">
      <w:pPr>
        <w:ind w:left="810" w:hanging="450"/>
      </w:pPr>
    </w:p>
    <w:p w14:paraId="55F8F15C" w14:textId="77777777" w:rsidR="00890C17" w:rsidRDefault="00890C17" w:rsidP="001341D4">
      <w:pPr>
        <w:ind w:left="810" w:hanging="450"/>
      </w:pPr>
    </w:p>
    <w:p w14:paraId="0385F2ED" w14:textId="77777777" w:rsidR="00890C17" w:rsidRDefault="00890C17" w:rsidP="001341D4">
      <w:pPr>
        <w:ind w:left="810" w:hanging="450"/>
      </w:pPr>
    </w:p>
    <w:p w14:paraId="5A804C3E" w14:textId="77777777" w:rsidR="00890C17" w:rsidRDefault="00890C17" w:rsidP="001341D4">
      <w:pPr>
        <w:ind w:left="810" w:hanging="450"/>
      </w:pPr>
    </w:p>
    <w:p w14:paraId="3B128AE2" w14:textId="77777777" w:rsidR="00890C17" w:rsidRDefault="00890C17" w:rsidP="001341D4">
      <w:pPr>
        <w:ind w:left="810" w:hanging="450"/>
      </w:pPr>
    </w:p>
    <w:p w14:paraId="6FC9DAFB" w14:textId="77777777" w:rsidR="00890C17" w:rsidRDefault="00890C17" w:rsidP="001341D4">
      <w:pPr>
        <w:ind w:left="810" w:hanging="450"/>
      </w:pPr>
    </w:p>
    <w:p w14:paraId="709FA1B1" w14:textId="77777777" w:rsidR="00890C17" w:rsidRDefault="00890C17" w:rsidP="001341D4">
      <w:pPr>
        <w:ind w:left="810" w:hanging="450"/>
      </w:pPr>
    </w:p>
    <w:p w14:paraId="3C671F7A" w14:textId="77777777" w:rsidR="00890C17" w:rsidRDefault="00890C17" w:rsidP="001341D4">
      <w:pPr>
        <w:ind w:left="810" w:hanging="450"/>
      </w:pPr>
    </w:p>
    <w:p w14:paraId="41FB6214" w14:textId="77777777" w:rsidR="00890C17" w:rsidRDefault="00890C17" w:rsidP="001341D4">
      <w:pPr>
        <w:ind w:left="810" w:hanging="450"/>
      </w:pPr>
    </w:p>
    <w:p w14:paraId="4DD103D5" w14:textId="77777777" w:rsidR="00890C17" w:rsidRDefault="00890C17" w:rsidP="001341D4">
      <w:pPr>
        <w:ind w:left="810" w:hanging="450"/>
      </w:pPr>
    </w:p>
    <w:p w14:paraId="47812424" w14:textId="77777777" w:rsidR="00890C17" w:rsidRDefault="00890C17" w:rsidP="001341D4">
      <w:pPr>
        <w:ind w:left="810" w:hanging="450"/>
      </w:pPr>
    </w:p>
    <w:p w14:paraId="7EFDA788" w14:textId="77777777" w:rsidR="00890C17" w:rsidRDefault="00890C17" w:rsidP="001341D4">
      <w:pPr>
        <w:ind w:left="810" w:hanging="450"/>
      </w:pPr>
    </w:p>
    <w:p w14:paraId="79D35462" w14:textId="77777777" w:rsidR="00890C17" w:rsidRDefault="00890C17" w:rsidP="001341D4">
      <w:pPr>
        <w:ind w:left="810" w:hanging="450"/>
      </w:pPr>
    </w:p>
    <w:p w14:paraId="6725632A" w14:textId="77777777" w:rsidR="00890C17" w:rsidRDefault="00890C17" w:rsidP="001341D4">
      <w:pPr>
        <w:ind w:left="810" w:hanging="450"/>
      </w:pPr>
    </w:p>
    <w:p w14:paraId="01F46176" w14:textId="48DE7FAA" w:rsidR="00890C17" w:rsidRPr="00890C17" w:rsidRDefault="00890C17" w:rsidP="001341D4">
      <w:pPr>
        <w:ind w:left="810" w:hanging="450"/>
        <w:rPr>
          <w:sz w:val="14"/>
          <w:szCs w:val="14"/>
        </w:rPr>
      </w:pPr>
      <w:r w:rsidRPr="00890C17">
        <w:rPr>
          <w:sz w:val="14"/>
          <w:szCs w:val="14"/>
        </w:rPr>
        <w:fldChar w:fldCharType="begin"/>
      </w:r>
      <w:r w:rsidRPr="00890C17">
        <w:rPr>
          <w:sz w:val="14"/>
          <w:szCs w:val="14"/>
        </w:rPr>
        <w:instrText xml:space="preserve"> FILENAME \p \* MERGEFORMAT </w:instrText>
      </w:r>
      <w:r w:rsidRPr="00890C17">
        <w:rPr>
          <w:sz w:val="14"/>
          <w:szCs w:val="14"/>
        </w:rPr>
        <w:fldChar w:fldCharType="separate"/>
      </w:r>
      <w:r w:rsidRPr="00890C17">
        <w:rPr>
          <w:noProof/>
          <w:sz w:val="14"/>
          <w:szCs w:val="14"/>
        </w:rPr>
        <w:t>S:\Property--Building\Rentals\Weddings\Wedding Material\FPCY wedding policy rev Oct 2023.docx</w:t>
      </w:r>
      <w:r w:rsidRPr="00890C17">
        <w:rPr>
          <w:sz w:val="14"/>
          <w:szCs w:val="14"/>
        </w:rPr>
        <w:fldChar w:fldCharType="end"/>
      </w:r>
      <w:r>
        <w:rPr>
          <w:sz w:val="14"/>
          <w:szCs w:val="14"/>
        </w:rPr>
        <w:tab/>
      </w:r>
      <w:r>
        <w:rPr>
          <w:sz w:val="14"/>
          <w:szCs w:val="14"/>
        </w:rPr>
        <w:tab/>
      </w:r>
      <w:r>
        <w:rPr>
          <w:sz w:val="14"/>
          <w:szCs w:val="14"/>
        </w:rPr>
        <w:tab/>
      </w:r>
      <w:r>
        <w:rPr>
          <w:sz w:val="14"/>
          <w:szCs w:val="14"/>
        </w:rPr>
        <w:tab/>
      </w:r>
      <w:r>
        <w:rPr>
          <w:sz w:val="14"/>
          <w:szCs w:val="14"/>
        </w:rPr>
        <w:tab/>
        <w:t>updated 10/</w:t>
      </w:r>
      <w:r w:rsidR="008858C3">
        <w:rPr>
          <w:sz w:val="14"/>
          <w:szCs w:val="14"/>
        </w:rPr>
        <w:t>16</w:t>
      </w:r>
      <w:r>
        <w:rPr>
          <w:sz w:val="14"/>
          <w:szCs w:val="14"/>
        </w:rPr>
        <w:t>/2023</w:t>
      </w:r>
    </w:p>
    <w:sectPr w:rsidR="00890C17" w:rsidRPr="00890C17" w:rsidSect="00E220C2">
      <w:pgSz w:w="12240" w:h="15840" w:code="1"/>
      <w:pgMar w:top="720" w:right="720" w:bottom="720" w:left="720" w:header="0" w:footer="0" w:gutter="0"/>
      <w:cols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129D" w14:textId="77777777" w:rsidR="00AC45A3" w:rsidRDefault="00AC45A3" w:rsidP="007632D9">
      <w:r>
        <w:separator/>
      </w:r>
    </w:p>
  </w:endnote>
  <w:endnote w:type="continuationSeparator" w:id="0">
    <w:p w14:paraId="0B135674" w14:textId="77777777" w:rsidR="00AC45A3" w:rsidRDefault="00AC45A3" w:rsidP="0076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3763" w14:textId="77777777" w:rsidR="00AC45A3" w:rsidRDefault="00AC45A3" w:rsidP="007632D9">
      <w:r>
        <w:separator/>
      </w:r>
    </w:p>
  </w:footnote>
  <w:footnote w:type="continuationSeparator" w:id="0">
    <w:p w14:paraId="3628027D" w14:textId="77777777" w:rsidR="00AC45A3" w:rsidRDefault="00AC45A3" w:rsidP="00763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09F6"/>
    <w:multiLevelType w:val="hybridMultilevel"/>
    <w:tmpl w:val="8DE4E8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A54321"/>
    <w:multiLevelType w:val="hybridMultilevel"/>
    <w:tmpl w:val="783273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62E5A"/>
    <w:multiLevelType w:val="hybridMultilevel"/>
    <w:tmpl w:val="6D62E860"/>
    <w:lvl w:ilvl="0" w:tplc="05CA92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A177DC3"/>
    <w:multiLevelType w:val="hybridMultilevel"/>
    <w:tmpl w:val="77E035D4"/>
    <w:lvl w:ilvl="0" w:tplc="D868B88A">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B4F43D7"/>
    <w:multiLevelType w:val="hybridMultilevel"/>
    <w:tmpl w:val="9A3452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D0C5D"/>
    <w:multiLevelType w:val="hybridMultilevel"/>
    <w:tmpl w:val="1FC40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267C5"/>
    <w:multiLevelType w:val="hybridMultilevel"/>
    <w:tmpl w:val="76EA57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26B2B"/>
    <w:multiLevelType w:val="hybridMultilevel"/>
    <w:tmpl w:val="B8B23BEC"/>
    <w:lvl w:ilvl="0" w:tplc="723E12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6E52CC"/>
    <w:multiLevelType w:val="hybridMultilevel"/>
    <w:tmpl w:val="4B3813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A12DC"/>
    <w:multiLevelType w:val="hybridMultilevel"/>
    <w:tmpl w:val="C21AE87E"/>
    <w:lvl w:ilvl="0" w:tplc="34FAA614">
      <w:numFmt w:val="bullet"/>
      <w:lvlText w:val=""/>
      <w:lvlJc w:val="left"/>
      <w:pPr>
        <w:ind w:left="660" w:hanging="360"/>
      </w:pPr>
      <w:rPr>
        <w:rFonts w:ascii="Symbol" w:eastAsia="Times New Roman" w:hAnsi="Symbol"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77F55559"/>
    <w:multiLevelType w:val="hybridMultilevel"/>
    <w:tmpl w:val="2F6CB93C"/>
    <w:lvl w:ilvl="0" w:tplc="890036EA">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7CE066DB"/>
    <w:multiLevelType w:val="hybridMultilevel"/>
    <w:tmpl w:val="6C4C30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33759">
    <w:abstractNumId w:val="2"/>
  </w:num>
  <w:num w:numId="2" w16cid:durableId="2046438944">
    <w:abstractNumId w:val="3"/>
  </w:num>
  <w:num w:numId="3" w16cid:durableId="1207722393">
    <w:abstractNumId w:val="5"/>
  </w:num>
  <w:num w:numId="4" w16cid:durableId="2064517906">
    <w:abstractNumId w:val="6"/>
  </w:num>
  <w:num w:numId="5" w16cid:durableId="379793452">
    <w:abstractNumId w:val="8"/>
  </w:num>
  <w:num w:numId="6" w16cid:durableId="2051343990">
    <w:abstractNumId w:val="0"/>
  </w:num>
  <w:num w:numId="7" w16cid:durableId="1879931138">
    <w:abstractNumId w:val="4"/>
  </w:num>
  <w:num w:numId="8" w16cid:durableId="39326457">
    <w:abstractNumId w:val="9"/>
  </w:num>
  <w:num w:numId="9" w16cid:durableId="2042658706">
    <w:abstractNumId w:val="11"/>
  </w:num>
  <w:num w:numId="10" w16cid:durableId="1878422765">
    <w:abstractNumId w:val="10"/>
  </w:num>
  <w:num w:numId="11" w16cid:durableId="1849129366">
    <w:abstractNumId w:val="1"/>
  </w:num>
  <w:num w:numId="12" w16cid:durableId="102120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8E"/>
    <w:rsid w:val="00050ACF"/>
    <w:rsid w:val="00067B67"/>
    <w:rsid w:val="0007371C"/>
    <w:rsid w:val="000F18B3"/>
    <w:rsid w:val="001341D4"/>
    <w:rsid w:val="0016051C"/>
    <w:rsid w:val="0019461E"/>
    <w:rsid w:val="001E3E1E"/>
    <w:rsid w:val="00242253"/>
    <w:rsid w:val="002B5132"/>
    <w:rsid w:val="003F2F37"/>
    <w:rsid w:val="00416D90"/>
    <w:rsid w:val="004932A2"/>
    <w:rsid w:val="004B0EEC"/>
    <w:rsid w:val="004D28E4"/>
    <w:rsid w:val="00542E72"/>
    <w:rsid w:val="0055418C"/>
    <w:rsid w:val="005A36C3"/>
    <w:rsid w:val="005E74A3"/>
    <w:rsid w:val="0060338B"/>
    <w:rsid w:val="00606370"/>
    <w:rsid w:val="00615AF5"/>
    <w:rsid w:val="00685DA1"/>
    <w:rsid w:val="006935DC"/>
    <w:rsid w:val="006B1592"/>
    <w:rsid w:val="006F24CA"/>
    <w:rsid w:val="00700EDA"/>
    <w:rsid w:val="007632D9"/>
    <w:rsid w:val="00777DEE"/>
    <w:rsid w:val="00814A3A"/>
    <w:rsid w:val="00847E8C"/>
    <w:rsid w:val="0087578E"/>
    <w:rsid w:val="008858C3"/>
    <w:rsid w:val="00890C17"/>
    <w:rsid w:val="008F0F7B"/>
    <w:rsid w:val="00927B8F"/>
    <w:rsid w:val="009D28F8"/>
    <w:rsid w:val="009E3287"/>
    <w:rsid w:val="00A85141"/>
    <w:rsid w:val="00AC45A3"/>
    <w:rsid w:val="00AF542E"/>
    <w:rsid w:val="00B15570"/>
    <w:rsid w:val="00B7419F"/>
    <w:rsid w:val="00BA6FB5"/>
    <w:rsid w:val="00D35DA7"/>
    <w:rsid w:val="00D35F93"/>
    <w:rsid w:val="00DA0830"/>
    <w:rsid w:val="00DA111C"/>
    <w:rsid w:val="00DD562A"/>
    <w:rsid w:val="00DF6F60"/>
    <w:rsid w:val="00E220C2"/>
    <w:rsid w:val="00ED454F"/>
    <w:rsid w:val="00EF3FE2"/>
    <w:rsid w:val="00F1075C"/>
    <w:rsid w:val="00F14C41"/>
    <w:rsid w:val="00FA09F2"/>
    <w:rsid w:val="00FC08AC"/>
    <w:rsid w:val="00FF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DCFDC"/>
  <w15:docId w15:val="{6B292D0E-CDDF-422D-8727-8E4E04B6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5418C"/>
    <w:rPr>
      <w:color w:val="0000FF"/>
      <w:u w:val="single"/>
    </w:rPr>
  </w:style>
  <w:style w:type="paragraph" w:styleId="Header">
    <w:name w:val="header"/>
    <w:basedOn w:val="Normal"/>
    <w:link w:val="HeaderChar"/>
    <w:uiPriority w:val="99"/>
    <w:unhideWhenUsed/>
    <w:rsid w:val="007632D9"/>
    <w:pPr>
      <w:tabs>
        <w:tab w:val="center" w:pos="4680"/>
        <w:tab w:val="right" w:pos="9360"/>
      </w:tabs>
    </w:pPr>
  </w:style>
  <w:style w:type="character" w:customStyle="1" w:styleId="HeaderChar">
    <w:name w:val="Header Char"/>
    <w:link w:val="Header"/>
    <w:uiPriority w:val="99"/>
    <w:rsid w:val="007632D9"/>
    <w:rPr>
      <w:sz w:val="24"/>
      <w:szCs w:val="24"/>
    </w:rPr>
  </w:style>
  <w:style w:type="paragraph" w:styleId="Footer">
    <w:name w:val="footer"/>
    <w:basedOn w:val="Normal"/>
    <w:link w:val="FooterChar"/>
    <w:uiPriority w:val="99"/>
    <w:unhideWhenUsed/>
    <w:rsid w:val="007632D9"/>
    <w:pPr>
      <w:tabs>
        <w:tab w:val="center" w:pos="4680"/>
        <w:tab w:val="right" w:pos="9360"/>
      </w:tabs>
    </w:pPr>
  </w:style>
  <w:style w:type="character" w:customStyle="1" w:styleId="FooterChar">
    <w:name w:val="Footer Char"/>
    <w:link w:val="Footer"/>
    <w:uiPriority w:val="99"/>
    <w:rsid w:val="007632D9"/>
    <w:rPr>
      <w:sz w:val="24"/>
      <w:szCs w:val="24"/>
    </w:rPr>
  </w:style>
  <w:style w:type="paragraph" w:styleId="BalloonText">
    <w:name w:val="Balloon Text"/>
    <w:basedOn w:val="Normal"/>
    <w:link w:val="BalloonTextChar"/>
    <w:uiPriority w:val="99"/>
    <w:semiHidden/>
    <w:unhideWhenUsed/>
    <w:rsid w:val="005A36C3"/>
    <w:rPr>
      <w:rFonts w:ascii="Tahoma" w:hAnsi="Tahoma" w:cs="Tahoma"/>
      <w:sz w:val="16"/>
      <w:szCs w:val="16"/>
    </w:rPr>
  </w:style>
  <w:style w:type="character" w:customStyle="1" w:styleId="BalloonTextChar">
    <w:name w:val="Balloon Text Char"/>
    <w:link w:val="BalloonText"/>
    <w:uiPriority w:val="99"/>
    <w:semiHidden/>
    <w:rsid w:val="005A36C3"/>
    <w:rPr>
      <w:rFonts w:ascii="Tahoma" w:hAnsi="Tahoma" w:cs="Tahoma"/>
      <w:sz w:val="16"/>
      <w:szCs w:val="16"/>
    </w:rPr>
  </w:style>
  <w:style w:type="paragraph" w:styleId="ListParagraph">
    <w:name w:val="List Paragraph"/>
    <w:basedOn w:val="Normal"/>
    <w:uiPriority w:val="34"/>
    <w:qFormat/>
    <w:rsid w:val="0007371C"/>
    <w:pPr>
      <w:ind w:left="720"/>
    </w:pPr>
  </w:style>
  <w:style w:type="table" w:styleId="TableGrid">
    <w:name w:val="Table Grid"/>
    <w:basedOn w:val="TableNormal"/>
    <w:uiPriority w:val="59"/>
    <w:rsid w:val="004D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6F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969">
      <w:bodyDiv w:val="1"/>
      <w:marLeft w:val="0"/>
      <w:marRight w:val="0"/>
      <w:marTop w:val="0"/>
      <w:marBottom w:val="0"/>
      <w:divBdr>
        <w:top w:val="none" w:sz="0" w:space="0" w:color="auto"/>
        <w:left w:val="none" w:sz="0" w:space="0" w:color="auto"/>
        <w:bottom w:val="none" w:sz="0" w:space="0" w:color="auto"/>
        <w:right w:val="none" w:sz="0" w:space="0" w:color="auto"/>
      </w:divBdr>
    </w:div>
    <w:div w:id="860054036">
      <w:bodyDiv w:val="1"/>
      <w:marLeft w:val="0"/>
      <w:marRight w:val="0"/>
      <w:marTop w:val="0"/>
      <w:marBottom w:val="0"/>
      <w:divBdr>
        <w:top w:val="none" w:sz="0" w:space="0" w:color="auto"/>
        <w:left w:val="none" w:sz="0" w:space="0" w:color="auto"/>
        <w:bottom w:val="none" w:sz="0" w:space="0" w:color="auto"/>
        <w:right w:val="none" w:sz="0" w:space="0" w:color="auto"/>
      </w:divBdr>
    </w:div>
    <w:div w:id="1528055881">
      <w:bodyDiv w:val="1"/>
      <w:marLeft w:val="0"/>
      <w:marRight w:val="0"/>
      <w:marTop w:val="0"/>
      <w:marBottom w:val="0"/>
      <w:divBdr>
        <w:top w:val="none" w:sz="0" w:space="0" w:color="auto"/>
        <w:left w:val="none" w:sz="0" w:space="0" w:color="auto"/>
        <w:bottom w:val="none" w:sz="0" w:space="0" w:color="auto"/>
        <w:right w:val="none" w:sz="0" w:space="0" w:color="auto"/>
      </w:divBdr>
    </w:div>
    <w:div w:id="179131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washten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0CE88-0444-4446-B459-728EF02E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First Presbyterian Church of Saline</vt:lpstr>
    </vt:vector>
  </TitlesOfParts>
  <Company>First Presbyterian Church</Company>
  <LinksUpToDate>false</LinksUpToDate>
  <CharactersWithSpaces>7146</CharactersWithSpaces>
  <SharedDoc>false</SharedDoc>
  <HLinks>
    <vt:vector size="6" baseType="variant">
      <vt:variant>
        <vt:i4>3145777</vt:i4>
      </vt:variant>
      <vt:variant>
        <vt:i4>0</vt:i4>
      </vt:variant>
      <vt:variant>
        <vt:i4>0</vt:i4>
      </vt:variant>
      <vt:variant>
        <vt:i4>5</vt:i4>
      </vt:variant>
      <vt:variant>
        <vt:lpwstr>http://www.ewashtenaw.org/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Presbyterian Church of Saline</dc:title>
  <dc:creator>nicki nowak</dc:creator>
  <cp:lastModifiedBy>Keith Geiselman</cp:lastModifiedBy>
  <cp:revision>2</cp:revision>
  <cp:lastPrinted>2014-06-04T17:31:00Z</cp:lastPrinted>
  <dcterms:created xsi:type="dcterms:W3CDTF">2023-10-19T17:18:00Z</dcterms:created>
  <dcterms:modified xsi:type="dcterms:W3CDTF">2023-10-19T17:18:00Z</dcterms:modified>
</cp:coreProperties>
</file>